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47.75pt;height:633pt;mso-wrap-distance-right:0pt" filled="f" o:ole="">
            <v:imagedata r:id="rId3" o:title=""/>
          </v:shape>
          <o:OLEObject Type="Embed" ProgID="AcroExch.Document.DC" ShapeID="ole_rId2" DrawAspect="Content" ObjectID="_35351055" r:id="rId2"/>
        </w:objec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Рабочая программа по литературе  для 6 класса разработана на основе Основной образовательной программы основного общего.   Примерной программы по предмету «Родная литература (русская)» для образовательных организаций, реализующих программы основного общего образования (одобрена </w:t>
      </w:r>
      <w:r>
        <w:rPr>
          <w:rFonts w:ascii="Times New Roman" w:hAnsi="Times New Roman"/>
          <w:sz w:val="24"/>
          <w:szCs w:val="24"/>
        </w:rPr>
        <w:t xml:space="preserve">решением федерального учебно-методического объединения по общему образованию (протокол от 17 сентября 2020 г. № 3/20) ; разработчики Н.В. Беляева, М.А. Аристова, Ж.Н. Критарова), </w:t>
      </w:r>
      <w:r>
        <w:rPr>
          <w:rFonts w:eastAsia="Times New Roman" w:cs="Times New Roman" w:ascii="Times New Roman" w:hAnsi="Times New Roman"/>
          <w:sz w:val="24"/>
          <w:szCs w:val="28"/>
        </w:rPr>
        <w:t xml:space="preserve">учебником </w:t>
      </w:r>
      <w:r>
        <w:rPr>
          <w:rFonts w:eastAsia="Times New Roman" w:cs="Times New Roman" w:ascii="Times New Roman" w:hAnsi="Times New Roman"/>
          <w:sz w:val="24"/>
          <w:szCs w:val="24"/>
        </w:rPr>
        <w:t>«Родная русская литература. 6 класс» под редакцией Александровой М.А., Беляевой Н.В. и др. (Просвещение, 2021)</w:t>
      </w: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Выбор данной  программы обусловлен следующими факторами: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  <w:tab/>
        <w:t xml:space="preserve">программа  полностью реализует требования, предъявляемые ФГОС ООО к уровню подготовки обучающихся; 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  <w:tab/>
        <w:t>программа реализует системно-деятельностный подход к изучению предмета «Родная русская литература», обеспечивает формирование и развитие УУД обучающихся;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  <w:tab/>
        <w:t>программа направлена на развитие и совершенствование читательских компетенций  и личностных качеств обучающихся;</w:t>
      </w:r>
    </w:p>
    <w:p>
      <w:pPr>
        <w:pStyle w:val="NoSpacing"/>
        <w:spacing w:lineRule="auto" w:line="36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  <w:tab/>
      </w:r>
      <w:r>
        <w:rPr>
          <w:rFonts w:ascii="Times New Roman" w:hAnsi="Times New Roman"/>
          <w:sz w:val="24"/>
          <w:szCs w:val="24"/>
          <w:u w:val="single"/>
        </w:rPr>
        <w:t>программа способствует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   </w:t>
      </w:r>
      <w:r>
        <w:rPr>
          <w:rFonts w:eastAsia="Times New Roman" w:cs="Times New Roman" w:ascii="Times New Roman" w:hAnsi="Times New Roman"/>
          <w:sz w:val="24"/>
          <w:szCs w:val="24"/>
        </w:rPr>
        <w:t>воспитанию ценностного отношения к родной (русской) литературе как хранителю культуры;</w:t>
      </w:r>
    </w:p>
    <w:p>
      <w:pPr>
        <w:pStyle w:val="Normal"/>
        <w:spacing w:lineRule="auto" w:line="36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   </w:t>
      </w:r>
      <w:r>
        <w:rPr>
          <w:rFonts w:eastAsia="Times New Roman" w:cs="Times New Roman" w:ascii="Times New Roman" w:hAnsi="Times New Roman"/>
          <w:sz w:val="24"/>
          <w:szCs w:val="24"/>
        </w:rPr>
        <w:t>приобщению к литературному наследию своего народа; чтению вершинных произведений отечественной литературы и их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>
      <w:pPr>
        <w:pStyle w:val="Normal"/>
        <w:spacing w:lineRule="auto" w:line="36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   </w:t>
      </w:r>
      <w:r>
        <w:rPr>
          <w:rFonts w:eastAsia="Times New Roman" w:cs="Times New Roman" w:ascii="Times New Roman" w:hAnsi="Times New Roman"/>
          <w:sz w:val="24"/>
          <w:szCs w:val="24"/>
        </w:rPr>
        <w:t>развитию интеллектуальных и творческих способностей учащихся, необходимых для успешной социализации и самореализации личности;</w:t>
      </w:r>
    </w:p>
    <w:p>
      <w:pPr>
        <w:pStyle w:val="Normal"/>
        <w:spacing w:lineRule="auto" w:line="36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   </w:t>
      </w:r>
      <w:r>
        <w:rPr>
          <w:rFonts w:eastAsia="Times New Roman" w:cs="Times New Roman" w:ascii="Times New Roman" w:hAnsi="Times New Roman"/>
          <w:sz w:val="24"/>
          <w:szCs w:val="24"/>
        </w:rPr>
        <w:t>поэтапному, последовательному формированию умений читать, комментировать, анализировать и интерпретировать художественный текст;</w:t>
      </w:r>
    </w:p>
    <w:p>
      <w:pPr>
        <w:pStyle w:val="Normal"/>
        <w:spacing w:lineRule="auto" w:line="36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   </w:t>
      </w:r>
      <w:r>
        <w:rPr>
          <w:rFonts w:eastAsia="Times New Roman" w:cs="Times New Roman" w:ascii="Times New Roman" w:hAnsi="Times New Roman"/>
          <w:sz w:val="24"/>
          <w:szCs w:val="24"/>
        </w:rPr>
        <w:t>овладению возможными алгоритмами постижения смыслов, заложенных в художественном тексте (или любом другом речевом высказывании), и созданию собственного текста, представлению своих оценок и суждений по поводу прочитанного;</w:t>
      </w:r>
    </w:p>
    <w:p>
      <w:pPr>
        <w:pStyle w:val="Normal"/>
        <w:spacing w:lineRule="auto" w:line="36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   </w:t>
      </w:r>
      <w:r>
        <w:rPr>
          <w:rFonts w:eastAsia="Times New Roman" w:cs="Times New Roman" w:ascii="Times New Roman" w:hAnsi="Times New Roman"/>
          <w:sz w:val="24"/>
          <w:szCs w:val="24"/>
        </w:rPr>
        <w:t>овладению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>
      <w:pPr>
        <w:pStyle w:val="Normal"/>
        <w:spacing w:lineRule="auto" w:line="36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   </w:t>
      </w:r>
      <w:r>
        <w:rPr>
          <w:rFonts w:eastAsia="Times New Roman" w:cs="Times New Roman" w:ascii="Times New Roman" w:hAnsi="Times New Roman"/>
          <w:sz w:val="24"/>
          <w:szCs w:val="24"/>
        </w:rPr>
        <w:t>использованию опыта общения с произведениями художественной литературы в повседневной жизни и учебной деятельности, речевом самосовершенствовании;</w:t>
      </w:r>
    </w:p>
    <w:p>
      <w:pPr>
        <w:pStyle w:val="Normal"/>
        <w:spacing w:lineRule="auto" w:line="36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   </w:t>
      </w:r>
      <w:r>
        <w:rPr>
          <w:rFonts w:eastAsia="Times New Roman" w:cs="Times New Roman" w:ascii="Times New Roman" w:hAnsi="Times New Roman"/>
          <w:sz w:val="24"/>
          <w:szCs w:val="24"/>
        </w:rPr>
        <w:t>приобщению обучающихся к искусству слова, богатству русской классической и современной литературы.</w:t>
      </w:r>
    </w:p>
    <w:p>
      <w:pPr>
        <w:pStyle w:val="Normal"/>
        <w:spacing w:lineRule="auto" w:line="360" w:before="0" w:after="0"/>
        <w:ind w:right="-93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Normal"/>
        <w:spacing w:lineRule="auto" w:line="360" w:before="0" w:after="0"/>
        <w:ind w:right="-93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Основные задачи предмета «Родная литература»:</w:t>
      </w:r>
    </w:p>
    <w:p>
      <w:pPr>
        <w:pStyle w:val="NoSpacing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rFonts w:ascii="Times New Roman" w:hAnsi="Times New Roman"/>
        </w:rPr>
        <w:t xml:space="preserve">формирование способности понимать и эстетически воспринимать произведения родной литературы; </w:t>
      </w:r>
    </w:p>
    <w:p>
      <w:pPr>
        <w:pStyle w:val="NoSpacing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</w:rPr>
        <w:t>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>
      <w:pPr>
        <w:pStyle w:val="NoSpacing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r>
        <w:rPr>
          <w:rFonts w:ascii="Times New Roman" w:hAnsi="Times New Roman"/>
        </w:rPr>
        <w:t xml:space="preserve"> приобщение к литературному наследию своего народа; </w:t>
      </w:r>
    </w:p>
    <w:p>
      <w:pPr>
        <w:pStyle w:val="NoSpacing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</w:rPr>
        <w:t xml:space="preserve"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>
      <w:pPr>
        <w:pStyle w:val="NoSpacing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</w:rPr>
        <w:t>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>
      <w:pPr>
        <w:pStyle w:val="NoSpacing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>
      <w:pPr>
        <w:pStyle w:val="NoSpacing"/>
        <w:spacing w:lineRule="auto" w:line="360"/>
        <w:jc w:val="both"/>
        <w:rPr/>
      </w:pPr>
      <w:r>
        <w:rPr/>
        <w:t> </w:t>
      </w:r>
    </w:p>
    <w:p>
      <w:pPr>
        <w:pStyle w:val="Normal"/>
        <w:spacing w:lineRule="auto" w:line="36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ind w:firstLine="568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Содержание учебного предмета</w:t>
      </w:r>
    </w:p>
    <w:p>
      <w:pPr>
        <w:pStyle w:val="Normal"/>
        <w:spacing w:lineRule="auto" w:line="360" w:before="0" w:after="0"/>
        <w:ind w:firstLine="5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Содержание программы включает в себя произведения (или фрагменты из произведений) родной литературы, помогающие шестикласснику осмыслить её непреходящую историко-культурную и нравственно-ценностную роль.  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>
      <w:pPr>
        <w:pStyle w:val="Normal"/>
        <w:spacing w:lineRule="auto" w:line="240" w:before="0" w:after="0"/>
        <w:ind w:right="-93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1. Россия – Родина моя 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Преданья старины глубокой: славна богатырями земля Русская!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(Былина «Илья Муромец и Святогор», И.А.Бунин «Святогор и Илья»).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Преданья старины глубокой: славна богатырями земля Русская!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(М.М.Пришвин «Певец былин»);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Города земли Русской: Архангельск – столица Русского Севера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(С.Г.Писахов «Ледяная колокольня», Б.В.Шергин «Поморские были и сказания»);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Родные просторы: волшебница – зима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(И.С.Никитин «Встреча зимы», А.А.Блок «Снег да снег…», Н.М.Рубцов «Первый снег»);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Родные просторы: по мотивам «зимних» сказок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(Е.Л.Шварц «Два брата»);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2. Русские традиции 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Праздники Русского мира: Масленица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(М.Ю.Лермонтов «Посреди небесных тел…», А.П.Чехов «Блины», Тэффи «Блины»);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>Праздники Русского мира: Прощёное воскресенье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(А.Д.Дементьев «Прощёное воскресение»);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Тепло родного дома: «Всюду родимую Русь узнаю…»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(В.А.Рождественский «Русская природа»);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Тепло родного дома: «Всюду родимую Русь узнаю…»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(К.Г.Паустовский «Заботливый цветок», Ю.В.Бондарев «Поздним вечером»);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3.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Русский характер – русская душа 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«Не до ордена. Была бы Родина»: оборона Севастополя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(А.Н.Апухтин «Солдатская песня о Севастополе», А.А.Фет «Севастопольское братское кладбище»);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    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«Не до ордена. Была бы Родина»: оборона Севастополя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(Р.Ивнев «Севастополь»);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Загадки Русской души: чудеса нужно делать своими руками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(Ф.И.Тютчев «Чему бы жизнь нас ни учила…», Н.С.Лесков «Неразменный рубль»);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Загадки Русской души: чудеса нужно делать своими руками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(В.П.Астафьев «Бабушка с малиной»);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ваших ровесниках: реальность и  мечты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(Р.П.Погодин «Кирпичные острова…»);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ваших ровесниках: реальность и  мечты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(Е.С.Велтистов «Миллион и один день каникул»);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«Лишь слову жизнь дана…»: «На русском дышим языке…»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(К.Д.Бальмонт «Русский язык»);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   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«Лишь слову жизнь дана…»: «На русском дышим языке…»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(Ю.П.Мориц «Язык обид – язык не русский»);</w:t>
      </w:r>
    </w:p>
    <w:p>
      <w:pPr>
        <w:pStyle w:val="Normal"/>
        <w:spacing w:lineRule="auto" w:line="24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9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 </w:t>
      </w:r>
    </w:p>
    <w:p>
      <w:pPr>
        <w:pStyle w:val="NoSpacing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</w:t>
      </w:r>
    </w:p>
    <w:p>
      <w:pPr>
        <w:pStyle w:val="NoSpacing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 «Родная литература (русская)»</w:t>
      </w:r>
    </w:p>
    <w:p>
      <w:pPr>
        <w:pStyle w:val="NoSpacing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textAlignment w:val="baseline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Метапредметные результаты 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Регулятивные УУД:</w:t>
      </w:r>
    </w:p>
    <w:p>
      <w:pPr>
        <w:pStyle w:val="ListParagraph"/>
        <w:numPr>
          <w:ilvl w:val="0"/>
          <w:numId w:val="3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>
      <w:pPr>
        <w:pStyle w:val="ListParagraph"/>
        <w:spacing w:lineRule="auto" w:line="360" w:before="280" w:after="280"/>
        <w:ind w:firstLine="709"/>
        <w:rPr/>
      </w:pPr>
      <w:r>
        <w:rPr>
          <w:b/>
        </w:rPr>
        <w:t>Познавательные УУД: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>навыки смыслового чтения.</w:t>
      </w:r>
    </w:p>
    <w:p>
      <w:pPr>
        <w:pStyle w:val="ListParagraph"/>
        <w:spacing w:lineRule="auto" w:line="360" w:before="280" w:after="280"/>
        <w:ind w:firstLine="709"/>
        <w:rPr/>
      </w:pPr>
      <w:r>
        <w:rPr>
          <w:b/>
        </w:rPr>
        <w:t>Коммуникативные УУД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>
      <w:pPr>
        <w:pStyle w:val="ListParagraph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/>
      </w:pPr>
      <w:r>
        <w:rPr/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>
      <w:pPr>
        <w:pStyle w:val="Normal"/>
        <w:spacing w:lineRule="auto" w:line="360" w:before="0" w:after="0"/>
        <w:ind w:left="708" w:right="-93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Предметные результаты</w:t>
      </w:r>
    </w:p>
    <w:p>
      <w:pPr>
        <w:pStyle w:val="ListParagraph"/>
        <w:numPr>
          <w:ilvl w:val="0"/>
          <w:numId w:val="1"/>
        </w:numPr>
        <w:spacing w:lineRule="auto" w:line="360" w:beforeAutospacing="0" w:before="0" w:afterAutospacing="0" w:after="0"/>
        <w:ind w:left="0" w:firstLine="851"/>
        <w:jc w:val="both"/>
        <w:rPr/>
      </w:pPr>
      <w:r>
        <w:rPr/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</w:t>
      </w:r>
      <w:r>
        <w:rPr>
          <w:color w:val="FF0000"/>
        </w:rPr>
        <w:t xml:space="preserve"> </w:t>
      </w:r>
      <w:r>
        <w:rPr/>
        <w:t>нравственных смыслов в произведениях о русском севере и русской зиме;</w:t>
      </w:r>
    </w:p>
    <w:p>
      <w:pPr>
        <w:pStyle w:val="ListParagraph"/>
        <w:numPr>
          <w:ilvl w:val="0"/>
          <w:numId w:val="1"/>
        </w:numPr>
        <w:spacing w:lineRule="auto" w:line="360" w:beforeAutospacing="0" w:before="0" w:afterAutospacing="0" w:after="0"/>
        <w:ind w:left="0" w:firstLine="851"/>
        <w:jc w:val="both"/>
        <w:rPr/>
      </w:pPr>
      <w:r>
        <w:rPr/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>
      <w:pPr>
        <w:pStyle w:val="ListParagraph"/>
        <w:numPr>
          <w:ilvl w:val="0"/>
          <w:numId w:val="1"/>
        </w:numPr>
        <w:spacing w:lineRule="auto" w:line="360" w:beforeAutospacing="0" w:before="0" w:afterAutospacing="0" w:after="0"/>
        <w:ind w:left="0" w:firstLine="851"/>
        <w:jc w:val="both"/>
        <w:rPr/>
      </w:pPr>
      <w:r>
        <w:rPr/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>
      <w:pPr>
        <w:pStyle w:val="ListParagraph"/>
        <w:numPr>
          <w:ilvl w:val="0"/>
          <w:numId w:val="1"/>
        </w:numPr>
        <w:spacing w:lineRule="auto" w:line="360" w:beforeAutospacing="0" w:before="0" w:afterAutospacing="0" w:after="0"/>
        <w:ind w:left="0" w:firstLine="851"/>
        <w:jc w:val="both"/>
        <w:rPr/>
      </w:pPr>
      <w:r>
        <w:rPr/>
        <w:t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>
      <w:pPr>
        <w:pStyle w:val="Normal"/>
        <w:spacing w:lineRule="auto" w:line="240" w:before="0" w:after="24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tbl>
      <w:tblPr>
        <w:tblW w:w="16003" w:type="dxa"/>
        <w:jc w:val="left"/>
        <w:tblInd w:w="-13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5"/>
        <w:gridCol w:w="1074"/>
        <w:gridCol w:w="4205"/>
        <w:gridCol w:w="6752"/>
        <w:gridCol w:w="1503"/>
        <w:gridCol w:w="1393"/>
      </w:tblGrid>
      <w:tr>
        <w:trPr>
          <w:trHeight w:val="278" w:hRule="atLeast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ind w:left="106" w:right="227" w:hanging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ind w:left="108" w:right="295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20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200"/>
              <w:ind w:left="675" w:right="0" w:hanging="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200"/>
              <w:ind w:left="6" w:right="0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>
        <w:trPr>
          <w:trHeight w:val="275" w:hRule="atLeast"/>
        </w:trPr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482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440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>
        <w:trPr>
          <w:trHeight w:val="1103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моя</w:t>
            </w:r>
          </w:p>
          <w:p>
            <w:pPr>
              <w:pStyle w:val="TableParagraph"/>
              <w:widowControl w:val="false"/>
              <w:spacing w:lineRule="exact" w:line="271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богатырство.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Былина</w:t>
            </w:r>
          </w:p>
          <w:p>
            <w:pPr>
              <w:pStyle w:val="TableParagraph"/>
              <w:widowControl w:val="false"/>
              <w:spacing w:lineRule="atLeast" w:line="270" w:before="0" w:after="200"/>
              <w:ind w:left="109" w:right="62" w:hanging="0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Святогор». </w:t>
            </w:r>
            <w:r>
              <w:rPr>
                <w:spacing w:val="-2"/>
                <w:sz w:val="24"/>
              </w:rPr>
              <w:t xml:space="preserve">Сравнительная </w:t>
            </w:r>
            <w:r>
              <w:rPr>
                <w:sz w:val="24"/>
              </w:rPr>
              <w:t>характеристика героев.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20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четв.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Святогор».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богатыря.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«Святогор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71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Илья»,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8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Былинные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>
            <w:pPr>
              <w:pStyle w:val="TableParagraph"/>
              <w:widowControl w:val="false"/>
              <w:spacing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Бунин.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«Святогор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Илья»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Пришвин. </w:t>
            </w:r>
            <w:r>
              <w:rPr>
                <w:spacing w:val="-2"/>
                <w:sz w:val="24"/>
              </w:rPr>
              <w:t>«Певец</w:t>
            </w:r>
          </w:p>
          <w:p>
            <w:pPr>
              <w:pStyle w:val="TableParagraph"/>
              <w:widowControl w:val="false"/>
              <w:spacing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былин»,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пресказ.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Былинные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>
            <w:pPr>
              <w:pStyle w:val="TableParagraph"/>
              <w:widowControl w:val="false"/>
              <w:spacing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Пришвин.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«Певец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былин»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Бурятский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эпос</w:t>
            </w:r>
          </w:p>
          <w:p>
            <w:pPr>
              <w:pStyle w:val="TableParagraph"/>
              <w:widowControl w:val="false"/>
              <w:spacing w:before="0" w:after="20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«Гэсэр».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3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Бурятский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«Гэсэр»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>
            <w:pPr>
              <w:pStyle w:val="TableParagraph"/>
              <w:widowControl w:val="false"/>
              <w:spacing w:lineRule="atLeast" w:line="270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русскими </w:t>
            </w:r>
            <w:r>
              <w:rPr>
                <w:spacing w:val="-2"/>
                <w:sz w:val="24"/>
              </w:rPr>
              <w:t>былинами?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Города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русской</w:t>
            </w:r>
          </w:p>
          <w:p>
            <w:pPr>
              <w:pStyle w:val="TableParagraph"/>
              <w:widowControl w:val="false"/>
              <w:spacing w:lineRule="exact" w:line="274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Архангельск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литературе.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Писахов.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«Морожены</w:t>
            </w:r>
          </w:p>
          <w:p>
            <w:pPr>
              <w:pStyle w:val="TableParagraph"/>
              <w:widowControl w:val="false"/>
              <w:spacing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песни»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прочитать,</w:t>
            </w:r>
          </w:p>
          <w:p>
            <w:pPr>
              <w:pStyle w:val="TableParagraph"/>
              <w:widowControl w:val="false"/>
              <w:spacing w:lineRule="exact" w:line="266" w:before="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эпизоду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Писахов.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«Морожены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«Ледяна</w:t>
            </w:r>
          </w:p>
          <w:p>
            <w:pPr>
              <w:pStyle w:val="TableParagraph"/>
              <w:widowControl w:val="false"/>
              <w:spacing w:before="0" w:after="20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колокольня»)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Архангельске».</w:t>
            </w:r>
          </w:p>
          <w:p>
            <w:pPr>
              <w:pStyle w:val="TableParagraph"/>
              <w:widowControl w:val="false"/>
              <w:spacing w:lineRule="atLeast" w:line="280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«Миша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Ласкин»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 одного из произведений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Б.В.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Шергин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Архангельске».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Ласкин»</w:t>
            </w:r>
          </w:p>
          <w:p>
            <w:pPr>
              <w:pStyle w:val="TableParagraph"/>
              <w:widowControl w:val="false"/>
              <w:spacing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«Поморские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сказания»)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Никитин </w:t>
            </w:r>
            <w:r>
              <w:rPr>
                <w:spacing w:val="-2"/>
                <w:sz w:val="24"/>
              </w:rPr>
              <w:t>«Встреча</w:t>
            </w:r>
          </w:p>
          <w:p>
            <w:pPr>
              <w:pStyle w:val="TableParagraph"/>
              <w:widowControl w:val="false"/>
              <w:spacing w:lineRule="exact" w:line="273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зимы»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8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просторы</w:t>
            </w:r>
          </w:p>
          <w:p>
            <w:pPr>
              <w:pStyle w:val="TableParagraph"/>
              <w:widowControl w:val="false"/>
              <w:spacing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зимы»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>
            <w:pPr>
              <w:pStyle w:val="TableParagraph"/>
              <w:widowControl w:val="false"/>
              <w:spacing w:lineRule="atLeast" w:line="280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стихов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Н.М. </w:t>
            </w:r>
            <w:r>
              <w:rPr>
                <w:spacing w:val="-2"/>
                <w:sz w:val="24"/>
              </w:rPr>
              <w:t>Рубцова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Н.М.</w:t>
            </w:r>
          </w:p>
          <w:p>
            <w:pPr>
              <w:pStyle w:val="TableParagraph"/>
              <w:widowControl w:val="false"/>
              <w:spacing w:before="0" w:after="20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Рубцова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Е.Л.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>
            <w:pPr>
              <w:pStyle w:val="TableParagraph"/>
              <w:widowControl w:val="false"/>
              <w:spacing w:lineRule="exact" w:line="271" w:before="5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 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брата»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Масленице.</w:t>
            </w:r>
          </w:p>
          <w:p>
            <w:pPr>
              <w:pStyle w:val="TableParagraph"/>
              <w:widowControl w:val="false"/>
              <w:spacing w:before="5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обряды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6013" w:type="dxa"/>
        <w:jc w:val="left"/>
        <w:tblInd w:w="-139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36"/>
        <w:gridCol w:w="1075"/>
        <w:gridCol w:w="4144"/>
        <w:gridCol w:w="6761"/>
        <w:gridCol w:w="1502"/>
        <w:gridCol w:w="1394"/>
      </w:tblGrid>
      <w:tr>
        <w:trPr>
          <w:trHeight w:val="83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традиции</w:t>
            </w:r>
          </w:p>
          <w:p>
            <w:pPr>
              <w:pStyle w:val="TableParagraph"/>
              <w:widowControl w:val="false"/>
              <w:spacing w:lineRule="exact" w:line="274" w:before="0" w:after="200"/>
              <w:ind w:left="106" w:right="0" w:hanging="0"/>
              <w:rPr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А.Д.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Дементьев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«Прощеное воскресенье» выучить</w:t>
            </w:r>
          </w:p>
          <w:p>
            <w:pPr>
              <w:pStyle w:val="TableParagraph"/>
              <w:widowControl w:val="false"/>
              <w:spacing w:lineRule="exact" w:line="263" w:before="0" w:after="20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Дементьев</w:t>
            </w:r>
          </w:p>
          <w:p>
            <w:pPr>
              <w:pStyle w:val="TableParagraph"/>
              <w:widowControl w:val="false"/>
              <w:spacing w:lineRule="atLeast" w:line="270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«Прощеное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воскресенье».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 средства языка.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«Блины»,</w:t>
            </w:r>
          </w:p>
          <w:p>
            <w:pPr>
              <w:pStyle w:val="TableParagraph"/>
              <w:widowControl w:val="false"/>
              <w:spacing w:lineRule="atLeast" w:line="270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печь </w:t>
            </w:r>
            <w:r>
              <w:rPr>
                <w:spacing w:val="-2"/>
                <w:sz w:val="24"/>
              </w:rPr>
              <w:t>блины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«Блины».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Тэффи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«Блины»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прочитать,</w:t>
            </w:r>
          </w:p>
          <w:p>
            <w:pPr>
              <w:pStyle w:val="TableParagraph"/>
              <w:widowControl w:val="false"/>
              <w:spacing w:lineRule="exact" w:line="261" w:before="5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пересказать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8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Тэффи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«Блины».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"/>
                <w:sz w:val="24"/>
              </w:rPr>
              <w:t xml:space="preserve"> Б.</w:t>
            </w:r>
          </w:p>
          <w:p>
            <w:pPr>
              <w:pStyle w:val="TableParagraph"/>
              <w:widowControl w:val="false"/>
              <w:spacing w:lineRule="exact" w:line="280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стреляйте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белых лебедей»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дома</w:t>
            </w:r>
          </w:p>
          <w:p>
            <w:pPr>
              <w:pStyle w:val="TableParagraph"/>
              <w:widowControl w:val="false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Всюду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узнаю.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Васильева</w:t>
            </w:r>
          </w:p>
          <w:p>
            <w:pPr>
              <w:pStyle w:val="TableParagraph"/>
              <w:widowControl w:val="false"/>
              <w:spacing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стреляйте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лебедей»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Рождественский</w:t>
            </w:r>
          </w:p>
          <w:p>
            <w:pPr>
              <w:pStyle w:val="TableParagraph"/>
              <w:widowControl w:val="false"/>
              <w:spacing w:lineRule="atLeast" w:line="270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выучить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Рождественский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природа»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Паустовский</w:t>
            </w:r>
          </w:p>
          <w:p>
            <w:pPr>
              <w:pStyle w:val="TableParagraph"/>
              <w:widowControl w:val="false"/>
              <w:spacing w:lineRule="exact" w:line="260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«Заботливый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Ю.В.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Бондарев.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вечером»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widowControl w:val="false"/>
              <w:spacing w:lineRule="exact" w:line="273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  <w:p>
            <w:pPr>
              <w:pStyle w:val="TableParagraph"/>
              <w:widowControl w:val="false"/>
              <w:spacing w:lineRule="exact" w:line="275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2"/>
                <w:sz w:val="24"/>
              </w:rPr>
              <w:t xml:space="preserve"> Севастополя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душа</w:t>
            </w:r>
          </w:p>
          <w:p>
            <w:pPr>
              <w:pStyle w:val="TableParagraph"/>
              <w:widowControl w:val="false"/>
              <w:spacing w:lineRule="exact" w:line="272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Севастополя.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Апухтин.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«Солдатская</w:t>
            </w:r>
          </w:p>
          <w:p>
            <w:pPr>
              <w:pStyle w:val="TableParagraph"/>
              <w:widowControl w:val="false"/>
              <w:spacing w:lineRule="atLeast" w:line="280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Севастополе», 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8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Апухтин.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Севастополе»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«Севастопольское</w:t>
            </w:r>
          </w:p>
          <w:p>
            <w:pPr>
              <w:pStyle w:val="TableParagraph"/>
              <w:widowControl w:val="false"/>
              <w:spacing w:lineRule="atLeast" w:line="270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братское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кладбище»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выучить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«Севастопольское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братское</w:t>
            </w:r>
          </w:p>
          <w:p>
            <w:pPr>
              <w:pStyle w:val="TableParagraph"/>
              <w:widowControl w:val="false"/>
              <w:spacing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кладбище».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Ивнев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«Севастополь»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</w:t>
            </w:r>
          </w:p>
          <w:p>
            <w:pPr>
              <w:pStyle w:val="TableParagraph"/>
              <w:widowControl w:val="false"/>
              <w:spacing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выучить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9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души</w:t>
            </w:r>
          </w:p>
          <w:p>
            <w:pPr>
              <w:pStyle w:val="TableParagraph"/>
              <w:widowControl w:val="false"/>
              <w:spacing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 жизнь нас не учила»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«Неразменный</w:t>
            </w:r>
          </w:p>
          <w:p>
            <w:pPr>
              <w:pStyle w:val="TableParagraph"/>
              <w:widowControl w:val="false"/>
              <w:spacing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рубль»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1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sectPr>
          <w:type w:val="continuous"/>
          <w:pgSz w:w="11906" w:h="16838"/>
          <w:pgMar w:left="1701" w:right="851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tbl>
      <w:tblPr>
        <w:tblW w:w="16003" w:type="dxa"/>
        <w:jc w:val="left"/>
        <w:tblInd w:w="-13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36"/>
        <w:gridCol w:w="960"/>
        <w:gridCol w:w="4196"/>
        <w:gridCol w:w="6814"/>
        <w:gridCol w:w="1503"/>
        <w:gridCol w:w="1393"/>
      </w:tblGrid>
      <w:tr>
        <w:trPr>
          <w:trHeight w:val="554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78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>
            <w:pPr>
              <w:pStyle w:val="TableParagraph"/>
              <w:widowControl w:val="false"/>
              <w:spacing w:lineRule="exact" w:line="269" w:before="0" w:after="200"/>
              <w:ind w:left="21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«Неразменный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</w:t>
            </w:r>
          </w:p>
          <w:p>
            <w:pPr>
              <w:pStyle w:val="TableParagraph"/>
              <w:widowControl w:val="false"/>
              <w:spacing w:lineRule="exact" w:line="269" w:before="0" w:after="200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 «Бабушка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exact" w:line="269" w:before="0" w:after="20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малиной»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малиной».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познакомился»,</w:t>
            </w:r>
          </w:p>
          <w:p>
            <w:pPr>
              <w:pStyle w:val="TableParagraph"/>
              <w:widowControl w:val="false"/>
              <w:spacing w:lineRule="exact" w:line="271" w:before="0" w:after="20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«Кирпичные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4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ровесниках</w:t>
            </w:r>
          </w:p>
          <w:p>
            <w:pPr>
              <w:pStyle w:val="TableParagraph"/>
              <w:widowControl w:val="false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острова» (рассказы «Как я с ним познакомился», «Кирпичные</w:t>
            </w:r>
          </w:p>
          <w:p>
            <w:pPr>
              <w:pStyle w:val="TableParagraph"/>
              <w:widowControl w:val="false"/>
              <w:spacing w:before="0" w:after="20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рассказы»)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Е.С.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Велтистов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  <w:r>
              <w:rPr>
                <w:spacing w:val="-10"/>
                <w:sz w:val="24"/>
              </w:rPr>
              <w:t xml:space="preserve"> и</w:t>
            </w:r>
          </w:p>
          <w:p>
            <w:pPr>
              <w:pStyle w:val="TableParagraph"/>
              <w:widowControl w:val="false"/>
              <w:spacing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180 вопрос 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3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Е.С.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Велтистов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каникул»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 xml:space="preserve">Е.С. </w:t>
            </w:r>
            <w:r>
              <w:rPr>
                <w:spacing w:val="-2"/>
                <w:sz w:val="24"/>
              </w:rPr>
              <w:t>Велтистов</w:t>
            </w:r>
          </w:p>
          <w:p>
            <w:pPr>
              <w:pStyle w:val="TableParagraph"/>
              <w:widowControl w:val="false"/>
              <w:spacing w:lineRule="atLeast" w:line="270" w:before="0" w:after="200"/>
              <w:ind w:left="109" w:right="248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«Приключения </w:t>
            </w:r>
            <w:r>
              <w:rPr>
                <w:sz w:val="24"/>
              </w:rPr>
              <w:t>Электроника»,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кинофильм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книга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Е.С.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Велтистов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Электроника»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62" w:hanging="0"/>
              <w:rPr>
                <w:sz w:val="24"/>
              </w:rPr>
            </w:pPr>
            <w:r>
              <w:rPr>
                <w:sz w:val="24"/>
              </w:rPr>
              <w:t>К.Д. Бальмонт «Русский язык»,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exact" w:line="268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79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Лишь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слову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дана</w:t>
            </w:r>
          </w:p>
          <w:p>
            <w:pPr>
              <w:pStyle w:val="TableParagraph"/>
              <w:widowControl w:val="false"/>
              <w:spacing w:lineRule="exact" w:line="274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Ю.П.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язык не русский»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</w:p>
          <w:p>
            <w:pPr>
              <w:pStyle w:val="TableParagraph"/>
              <w:widowControl w:val="false"/>
              <w:spacing w:lineRule="exact" w:line="269" w:before="0" w:after="20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74" w:right="7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Ю.П.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русский»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20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9" w:right="79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20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lineRule="exact" w:line="268" w:before="7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continuous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sectPr>
          <w:type w:val="nextPage"/>
          <w:pgSz w:orient="landscape" w:w="16838" w:h="11906"/>
          <w:pgMar w:left="1134" w:right="1134" w:gutter="0" w:header="0" w:top="850" w:footer="0" w:bottom="170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Перечень учебно-методического и материально-технического обеспечения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center" w:pos="4677" w:leader="none"/>
          <w:tab w:val="left" w:pos="8000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Нормативно-правовая основа программы</w:t>
        <w:tab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Нормативно-правовую основу настоящей примерной программы (далее – программа) по учебному предмету «</w:t>
      </w:r>
      <w:r>
        <w:rPr>
          <w:rFonts w:ascii="Times New Roman" w:hAnsi="Times New Roman"/>
          <w:bCs/>
          <w:sz w:val="24"/>
          <w:szCs w:val="24"/>
        </w:rPr>
        <w:t>Родная</w:t>
      </w:r>
      <w:r>
        <w:rPr>
          <w:rFonts w:ascii="Times New Roman" w:hAnsi="Times New Roman"/>
          <w:sz w:val="24"/>
          <w:szCs w:val="24"/>
        </w:rPr>
        <w:t xml:space="preserve"> литература (русская)» составляют следующие документы: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</w:t>
        <w:br/>
        <w:t xml:space="preserve">в Российской Федерации» (далее – Федеральный закон об образовании);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49009012"/>
      <w:r>
        <w:rPr>
          <w:rFonts w:ascii="Times New Roman" w:hAnsi="Times New Roman"/>
          <w:sz w:val="24"/>
          <w:szCs w:val="24"/>
        </w:rPr>
        <w:t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</w:t>
      </w:r>
      <w:bookmarkEnd w:id="2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Российской Федерации на период до 2025 года, </w:t>
      </w:r>
      <w:r>
        <w:rPr>
          <w:rFonts w:ascii="Times New Roman" w:hAnsi="Times New Roman"/>
          <w:sz w:val="24"/>
          <w:szCs w:val="24"/>
        </w:rPr>
        <w:t>утвержденную Указом Президента Российской Федерации от 19 декабря 2012 г. № 1666»;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</w:t>
        <w:br/>
        <w:t>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Минобрнауки России от 31 декабря 2015 г. № 1577) к результатам освоения основной образовательной программы основного общего образования по учебному предмету «</w:t>
      </w:r>
      <w:r>
        <w:rPr>
          <w:rFonts w:ascii="Times New Roman" w:hAnsi="Times New Roman"/>
          <w:bCs/>
          <w:sz w:val="24"/>
          <w:szCs w:val="24"/>
        </w:rPr>
        <w:t>Родная</w:t>
      </w:r>
      <w:r>
        <w:rPr>
          <w:rFonts w:ascii="Times New Roman" w:hAnsi="Times New Roman"/>
          <w:sz w:val="24"/>
          <w:szCs w:val="24"/>
        </w:rPr>
        <w:t xml:space="preserve"> литература», входящему в образовательную область «Родной язык и  родная литература».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Список учебно-методической литературы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Примерная программа по предмету «Родная литература (русская)» для образовательных организаций, реализующих программы основного общего образования (одобрена </w:t>
      </w:r>
      <w:r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по общему образованию (протокол от 17 сентября 2020 г. № 3/20) ; разработчики Н.В. Беляева, М.А. Аристова, Ж.Н. Критарова).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Учебник «Родная русская литература. 6 класс» под редакцией Александровой М.А., Беляевой Н.В. и др. (Просвещение, 2021) </w:t>
      </w:r>
    </w:p>
    <w:p>
      <w:pPr>
        <w:pStyle w:val="NoSpacing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Fonts w:cs="Times New Roman" w:ascii="Times New Roman" w:hAnsi="Times New Roman"/>
            <w:sz w:val="24"/>
            <w:szCs w:val="24"/>
          </w:rPr>
          <w:t>http://feb-web.ru/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>
          <w:rPr>
            <w:rFonts w:cs="Times New Roman" w:ascii="Times New Roman" w:hAnsi="Times New Roman"/>
            <w:sz w:val="24"/>
            <w:szCs w:val="24"/>
          </w:rPr>
          <w:t>https://gufo.me/dict/literary_encyclopedia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Литературная энциклопедия.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>
          <w:rPr>
            <w:rFonts w:cs="Times New Roman" w:ascii="Times New Roman" w:hAnsi="Times New Roman"/>
            <w:sz w:val="24"/>
            <w:szCs w:val="24"/>
          </w:rPr>
          <w:t>https://www.krugosvet.ru/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Универсальная энциклопедия «Кругосвет».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>
          <w:rPr>
            <w:rFonts w:cs="Times New Roman" w:ascii="Times New Roman" w:hAnsi="Times New Roman"/>
            <w:sz w:val="24"/>
            <w:szCs w:val="24"/>
          </w:rPr>
          <w:t>http://www.rulex.ru/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Русский биографический словарь.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>
          <w:rPr>
            <w:rFonts w:cs="Times New Roman" w:ascii="Times New Roman" w:hAnsi="Times New Roman"/>
            <w:sz w:val="24"/>
            <w:szCs w:val="24"/>
          </w:rPr>
          <w:t>https://www.slovari.ru/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Электронная библиотека словарей русского языка.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>
          <w:rPr>
            <w:rFonts w:cs="Times New Roman" w:ascii="Times New Roman" w:hAnsi="Times New Roman"/>
            <w:sz w:val="24"/>
            <w:szCs w:val="24"/>
          </w:rPr>
          <w:t>http://gramota.ru/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Справочно-информационный портал «Грамота.ру».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>
          <w:rPr>
            <w:rFonts w:cs="Times New Roman" w:ascii="Times New Roman" w:hAnsi="Times New Roman"/>
            <w:sz w:val="24"/>
            <w:szCs w:val="24"/>
          </w:rPr>
          <w:t>http://www.nasledie-rus.ru/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«Наше наследие» - сайт журнала, посвященный русской истории и культуре.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>
          <w:rPr>
            <w:rFonts w:cs="Times New Roman" w:ascii="Times New Roman" w:hAnsi="Times New Roman"/>
            <w:sz w:val="24"/>
            <w:szCs w:val="24"/>
          </w:rPr>
          <w:t>http://pushkinskijdom.ru/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сайт Института русской литературы (Пушкинский Дом) РАН – раздел «Электронные ресурсы».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>
          <w:rPr>
            <w:rFonts w:cs="Times New Roman" w:ascii="Times New Roman" w:hAnsi="Times New Roman"/>
            <w:sz w:val="24"/>
            <w:szCs w:val="24"/>
          </w:rPr>
          <w:t>http://biblio.imli.ru/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Электронная библиотека ИМЛИ РАН – раздел «Русская литература».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>
          <w:rPr>
            <w:rFonts w:cs="Times New Roman" w:ascii="Times New Roman" w:hAnsi="Times New Roman"/>
            <w:sz w:val="24"/>
            <w:szCs w:val="24"/>
          </w:rPr>
          <w:t>https://rvb.ru/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Русская виртуальная библиотека.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>
          <w:rPr>
            <w:rFonts w:cs="Times New Roman" w:ascii="Times New Roman" w:hAnsi="Times New Roman"/>
            <w:sz w:val="24"/>
            <w:szCs w:val="24"/>
          </w:rPr>
          <w:t>https://ilibrary.ru/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интернет-библиотека Алексея Комарова: представлены тексты академических изданий русской классики </w:t>
      </w:r>
      <w:r>
        <w:rPr>
          <w:rFonts w:cs="Times New Roman" w:ascii="Times New Roman" w:hAnsi="Times New Roman"/>
          <w:sz w:val="24"/>
          <w:szCs w:val="24"/>
          <w:lang w:val="en-US"/>
        </w:rPr>
        <w:t>XIX</w:t>
      </w:r>
      <w:r>
        <w:rPr>
          <w:rFonts w:cs="Times New Roman" w:ascii="Times New Roman" w:hAnsi="Times New Roman"/>
          <w:sz w:val="24"/>
          <w:szCs w:val="24"/>
        </w:rPr>
        <w:t xml:space="preserve"> – начала </w:t>
      </w:r>
      <w:r>
        <w:rPr>
          <w:rFonts w:cs="Times New Roman" w:ascii="Times New Roman" w:hAnsi="Times New Roman"/>
          <w:sz w:val="24"/>
          <w:szCs w:val="24"/>
          <w:lang w:val="en-US"/>
        </w:rPr>
        <w:t>XX</w:t>
      </w:r>
      <w:r>
        <w:rPr>
          <w:rFonts w:cs="Times New Roman" w:ascii="Times New Roman" w:hAnsi="Times New Roman"/>
          <w:sz w:val="24"/>
          <w:szCs w:val="24"/>
        </w:rPr>
        <w:t xml:space="preserve"> вв.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>
          <w:rPr>
            <w:rFonts w:cs="Times New Roman" w:ascii="Times New Roman" w:hAnsi="Times New Roman"/>
            <w:sz w:val="24"/>
            <w:szCs w:val="24"/>
          </w:rPr>
          <w:t>https://arch.rgdb.ru/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74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cf30a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73217a"/>
    <w:rPr/>
  </w:style>
  <w:style w:type="character" w:styleId="Style13" w:customStyle="1">
    <w:name w:val="Без интервала Знак"/>
    <w:basedOn w:val="DefaultParagraphFont"/>
    <w:link w:val="NoSpacing"/>
    <w:uiPriority w:val="1"/>
    <w:qFormat/>
    <w:locked/>
    <w:rsid w:val="00b3591a"/>
    <w:rPr>
      <w:rFonts w:ascii="Calibri" w:hAnsi="Calibri" w:eastAsia="Calibri" w:cs="Times New Roman"/>
      <w:lang w:eastAsia="en-US"/>
    </w:rPr>
  </w:style>
  <w:style w:type="character" w:styleId="Bodytext9pt" w:customStyle="1">
    <w:name w:val="Body text + 9 pt"/>
    <w:basedOn w:val="DefaultParagraphFont"/>
    <w:qFormat/>
    <w:rsid w:val="001e4ac3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effect w:val="none"/>
      <w:shd w:fill="FFFFFF" w:val="clear"/>
      <w:lang w:val="ru-RU"/>
    </w:rPr>
  </w:style>
  <w:style w:type="character" w:styleId="Style14">
    <w:name w:val="Интернет-ссылка"/>
    <w:uiPriority w:val="99"/>
    <w:unhideWhenUsed/>
    <w:rsid w:val="00132ae2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cf30a3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7" w:customStyle="1">
    <w:name w:val="7"/>
    <w:basedOn w:val="Normal"/>
    <w:qFormat/>
    <w:rsid w:val="007321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21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4" w:customStyle="1">
    <w:name w:val="c24"/>
    <w:basedOn w:val="Normal"/>
    <w:qFormat/>
    <w:rsid w:val="007321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3" w:customStyle="1">
    <w:name w:val="c3"/>
    <w:basedOn w:val="Normal"/>
    <w:qFormat/>
    <w:rsid w:val="007321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321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link w:val="Style13"/>
    <w:uiPriority w:val="1"/>
    <w:qFormat/>
    <w:rsid w:val="00b3591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http://feb-web.ru/" TargetMode="External"/><Relationship Id="rId5" Type="http://schemas.openxmlformats.org/officeDocument/2006/relationships/hyperlink" Target="https://gufo.me/dict/literary_encyclopedia" TargetMode="External"/><Relationship Id="rId6" Type="http://schemas.openxmlformats.org/officeDocument/2006/relationships/hyperlink" Target="https://www.krugosvet.ru/" TargetMode="External"/><Relationship Id="rId7" Type="http://schemas.openxmlformats.org/officeDocument/2006/relationships/hyperlink" Target="http://www.rulex.ru/" TargetMode="External"/><Relationship Id="rId8" Type="http://schemas.openxmlformats.org/officeDocument/2006/relationships/hyperlink" Target="https://www.slovari.ru/" TargetMode="External"/><Relationship Id="rId9" Type="http://schemas.openxmlformats.org/officeDocument/2006/relationships/hyperlink" Target="http://gramota.ru/" TargetMode="External"/><Relationship Id="rId10" Type="http://schemas.openxmlformats.org/officeDocument/2006/relationships/hyperlink" Target="http://www.nasledie-rus.ru/" TargetMode="External"/><Relationship Id="rId11" Type="http://schemas.openxmlformats.org/officeDocument/2006/relationships/hyperlink" Target="http://pushkinskijdom.ru/" TargetMode="External"/><Relationship Id="rId12" Type="http://schemas.openxmlformats.org/officeDocument/2006/relationships/hyperlink" Target="http://biblio.imli.ru/" TargetMode="External"/><Relationship Id="rId13" Type="http://schemas.openxmlformats.org/officeDocument/2006/relationships/hyperlink" Target="https://rvb.ru/" TargetMode="External"/><Relationship Id="rId14" Type="http://schemas.openxmlformats.org/officeDocument/2006/relationships/hyperlink" Target="https://ilibrary.ru/" TargetMode="External"/><Relationship Id="rId15" Type="http://schemas.openxmlformats.org/officeDocument/2006/relationships/hyperlink" Target="https://arch.rgdb.ru/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LibreOffice/7.3.6.2$Linux_X86_64 LibreOffice_project/30$Build-2</Application>
  <AppVersion>15.0000</AppVersion>
  <Pages>13</Pages>
  <Words>2314</Words>
  <Characters>16275</Characters>
  <CharactersWithSpaces>18619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2021-09-02T17:33:00Z</dcterms:created>
  <dc:creator>Anikiny_PC</dc:creator>
  <dc:description/>
  <dc:language>ru-RU</dc:language>
  <cp:lastModifiedBy/>
  <dcterms:modified xsi:type="dcterms:W3CDTF">2024-10-10T11:07:24Z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